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59" w:rsidRDefault="00577A59" w:rsidP="00577A59">
      <w:pPr>
        <w:spacing w:before="150" w:after="0" w:line="240" w:lineRule="auto"/>
        <w:outlineLvl w:val="0"/>
        <w:rPr>
          <w:rFonts w:ascii="Conv_Rubri_3" w:eastAsia="Times New Roman" w:hAnsi="Conv_Rubri_3" w:cs="Times New Roman"/>
          <w:b/>
          <w:bCs/>
          <w:color w:val="0070C0"/>
          <w:kern w:val="36"/>
          <w:sz w:val="56"/>
          <w:szCs w:val="56"/>
          <w:lang w:eastAsia="ru-RU"/>
        </w:rPr>
      </w:pPr>
      <w:r w:rsidRPr="008264CA">
        <w:rPr>
          <w:rFonts w:ascii="Conv_Rubri_3" w:eastAsia="Times New Roman" w:hAnsi="Conv_Rubri_3" w:cs="Times New Roman"/>
          <w:b/>
          <w:bCs/>
          <w:color w:val="0070C0"/>
          <w:kern w:val="36"/>
          <w:sz w:val="56"/>
          <w:szCs w:val="56"/>
          <w:lang w:val="tt-RU" w:eastAsia="ru-RU"/>
        </w:rPr>
        <w:t>“Сәхнә җәүһәрләре”</w:t>
      </w:r>
      <w:r w:rsidRPr="00577A59">
        <w:rPr>
          <w:rFonts w:ascii="Conv_Rubri_3" w:eastAsia="Times New Roman" w:hAnsi="Conv_Rubri_3" w:cs="Times New Roman"/>
          <w:b/>
          <w:bCs/>
          <w:color w:val="0070C0"/>
          <w:kern w:val="36"/>
          <w:sz w:val="56"/>
          <w:szCs w:val="56"/>
          <w:lang w:eastAsia="ru-RU"/>
        </w:rPr>
        <w:t xml:space="preserve">театр фестивале </w:t>
      </w:r>
    </w:p>
    <w:p w:rsidR="00E11C20" w:rsidRPr="00577A59" w:rsidRDefault="00E11C20" w:rsidP="00577A59">
      <w:pPr>
        <w:spacing w:before="150" w:after="0" w:line="240" w:lineRule="auto"/>
        <w:outlineLvl w:val="0"/>
        <w:rPr>
          <w:rFonts w:ascii="Conv_Rubri_3" w:eastAsia="Times New Roman" w:hAnsi="Conv_Rubri_3" w:cs="Times New Roman"/>
          <w:b/>
          <w:bCs/>
          <w:color w:val="0070C0"/>
          <w:kern w:val="36"/>
          <w:sz w:val="56"/>
          <w:szCs w:val="56"/>
          <w:lang w:eastAsia="ru-RU"/>
        </w:rPr>
      </w:pPr>
    </w:p>
    <w:p w:rsidR="00577A59" w:rsidRDefault="00577A59" w:rsidP="00826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940967" cy="5158740"/>
            <wp:effectExtent l="0" t="0" r="3175" b="3810"/>
            <wp:docPr id="1" name="Рисунок 1" descr="Республикакүләм &amp;quot;Сәйяр&amp;quot; театр фестивале">
              <a:hlinkClick xmlns:a="http://schemas.openxmlformats.org/drawingml/2006/main" r:id="rId6" tooltip="&quot;Нажмите для предварительного просмотра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спубликакүләм &amp;quot;Сәйяр&amp;quot; театр фестивале">
                      <a:hlinkClick r:id="rId6" tooltip="&quot;Нажмите для предварительного просмотра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967" cy="51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C20" w:rsidRDefault="00E11C20" w:rsidP="00826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C20" w:rsidRPr="00577A59" w:rsidRDefault="00E11C20" w:rsidP="00826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A59" w:rsidRPr="00E11C20" w:rsidRDefault="00577A59" w:rsidP="00927FD2">
      <w:pPr>
        <w:spacing w:before="100" w:beforeAutospacing="1" w:after="100" w:afterAutospacing="1" w:line="360" w:lineRule="atLeast"/>
        <w:jc w:val="center"/>
        <w:rPr>
          <w:rFonts w:ascii="Conv_Lazurski" w:eastAsia="Times New Roman" w:hAnsi="Conv_Lazurski" w:cs="Times New Roman"/>
          <w:b/>
          <w:color w:val="444444"/>
          <w:sz w:val="48"/>
          <w:szCs w:val="48"/>
          <w:lang w:eastAsia="ru-RU"/>
        </w:rPr>
      </w:pP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Кадерле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театр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сөюче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дусларыбыз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!</w:t>
      </w:r>
    </w:p>
    <w:p w:rsidR="008264CA" w:rsidRPr="00E11C20" w:rsidRDefault="00577A59" w:rsidP="00E11C20">
      <w:pPr>
        <w:spacing w:after="0" w:line="240" w:lineRule="auto"/>
        <w:ind w:firstLine="709"/>
        <w:jc w:val="both"/>
        <w:rPr>
          <w:rFonts w:ascii="Conv_Lazurski" w:eastAsia="Times New Roman" w:hAnsi="Conv_Lazurski" w:cs="Times New Roman"/>
          <w:b/>
          <w:color w:val="444444"/>
          <w:sz w:val="48"/>
          <w:szCs w:val="48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"</w:t>
      </w:r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val="tt-RU" w:eastAsia="ru-RU"/>
        </w:rPr>
        <w:t>Сәхнә җәүһәрләре</w:t>
      </w:r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" театр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фестиваленә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val="tt-RU" w:eastAsia="ru-RU"/>
        </w:rPr>
        <w:t>әзерлек бара.</w:t>
      </w:r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Фестивальнең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шартлары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һәм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үткә</w:t>
      </w:r>
      <w:proofErr w:type="gram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рел</w:t>
      </w:r>
      <w:proofErr w:type="gram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ү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вакытлары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белән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таныша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 xml:space="preserve"> </w:t>
      </w:r>
      <w:proofErr w:type="spellStart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аласыз</w:t>
      </w:r>
      <w:proofErr w:type="spellEnd"/>
      <w:r w:rsidRPr="00E11C20">
        <w:rPr>
          <w:rFonts w:ascii="Times New Roman" w:eastAsia="Times New Roman" w:hAnsi="Times New Roman" w:cs="Times New Roman"/>
          <w:b/>
          <w:color w:val="444444"/>
          <w:sz w:val="48"/>
          <w:szCs w:val="48"/>
          <w:lang w:eastAsia="ru-RU"/>
        </w:rPr>
        <w:t>.</w:t>
      </w:r>
    </w:p>
    <w:p w:rsidR="00E11C20" w:rsidRDefault="00E11C20" w:rsidP="008264C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FF0000"/>
          <w:sz w:val="48"/>
          <w:szCs w:val="48"/>
          <w:lang w:val="tt-RU" w:eastAsia="ru-RU"/>
        </w:rPr>
      </w:pPr>
    </w:p>
    <w:p w:rsidR="00577A59" w:rsidRPr="00E11C20" w:rsidRDefault="00577A59" w:rsidP="008264CA">
      <w:pPr>
        <w:spacing w:after="0" w:line="360" w:lineRule="atLeast"/>
        <w:jc w:val="center"/>
        <w:rPr>
          <w:rFonts w:ascii="Conv_Lazurski" w:eastAsia="Times New Roman" w:hAnsi="Conv_Lazurski" w:cs="Times New Roman"/>
          <w:color w:val="444444"/>
          <w:sz w:val="48"/>
          <w:szCs w:val="48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color w:val="FF0000"/>
          <w:sz w:val="48"/>
          <w:szCs w:val="48"/>
          <w:lang w:val="tt-RU" w:eastAsia="ru-RU"/>
        </w:rPr>
        <w:t>Сезгә у</w:t>
      </w:r>
      <w:proofErr w:type="spellStart"/>
      <w:r w:rsidRPr="00E11C20"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/>
        </w:rPr>
        <w:t>ңышлар</w:t>
      </w:r>
      <w:proofErr w:type="spellEnd"/>
      <w:r w:rsidRPr="00E11C20">
        <w:rPr>
          <w:rFonts w:ascii="Times New Roman" w:eastAsia="Times New Roman" w:hAnsi="Times New Roman" w:cs="Times New Roman"/>
          <w:b/>
          <w:color w:val="FF0000"/>
          <w:sz w:val="48"/>
          <w:szCs w:val="48"/>
          <w:lang w:val="tt-RU" w:eastAsia="ru-RU"/>
        </w:rPr>
        <w:t xml:space="preserve"> телибез</w:t>
      </w:r>
      <w:r w:rsidRPr="00E11C20"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/>
        </w:rPr>
        <w:t>!</w:t>
      </w:r>
    </w:p>
    <w:p w:rsidR="00E11C20" w:rsidRDefault="00E11C20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C20" w:rsidRDefault="00E11C20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C20" w:rsidRDefault="00E11C20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C20" w:rsidRDefault="00E11C20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1C20" w:rsidRDefault="00E11C20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A59" w:rsidRPr="00E11C20" w:rsidRDefault="00577A59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ПОЛОЖЕНИЕ</w:t>
      </w:r>
    </w:p>
    <w:p w:rsidR="00577A59" w:rsidRPr="00E11C20" w:rsidRDefault="00577A59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    о проведении фестиваля 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>“Сәхнә җәүһәрләре”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 xml:space="preserve"> 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театр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>ал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ь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>ных групп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классов</w:t>
      </w:r>
    </w:p>
    <w:p w:rsidR="00577A59" w:rsidRPr="00E11C20" w:rsidRDefault="00577A59" w:rsidP="00E11C2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I. Общие положения</w:t>
      </w:r>
    </w:p>
    <w:p w:rsidR="00927FD2" w:rsidRPr="00E11C20" w:rsidRDefault="00E11C20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положение определяет порядок организации и проведения </w:t>
      </w:r>
      <w:r w:rsidR="00577A59" w:rsidRPr="00E11C20"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  <w:t>гимназического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фестиваля детских театров среди 1-4,5-7 и 8,10-х классов </w:t>
      </w:r>
    </w:p>
    <w:p w:rsidR="00577A59" w:rsidRPr="00B00876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1.2. Фестиваль проводится в рамках реализации государственной программы «Сохранение, изучение и развитие государственных языков Республики Татарстан и других языков в Республ</w:t>
      </w:r>
      <w:r w:rsidR="00B008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ике Татарстан на 2014-2020 гг.», проведения в 2021 году в РТ года родных языков и народного единства. </w:t>
      </w:r>
    </w:p>
    <w:p w:rsidR="00577A59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II. Цели и задачи Фестиваля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Целью Фестиваля является формирование у детей духовной культуры и бережного отношения к национальному наследию татарского народа.</w:t>
      </w:r>
    </w:p>
    <w:p w:rsidR="00577A59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Задачи Фестиваля:</w:t>
      </w:r>
    </w:p>
    <w:p w:rsidR="00577A59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мотивации подрастающего поколения к изучению творчества татарских писателей и драматургов;</w:t>
      </w:r>
    </w:p>
    <w:p w:rsidR="008264CA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привлечение внимания учащихся-детей к театральному искусству;</w:t>
      </w:r>
    </w:p>
    <w:p w:rsidR="008264CA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художественно-эстетическое и нравственное воспитание детей и молодёжи;</w:t>
      </w:r>
    </w:p>
    <w:p w:rsidR="008264CA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выявление и поддержка творчески </w:t>
      </w:r>
      <w:proofErr w:type="gramStart"/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одаренных</w:t>
      </w:r>
      <w:proofErr w:type="gramEnd"/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обучающихся.</w:t>
      </w:r>
    </w:p>
    <w:p w:rsidR="00577A59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r w:rsidR="0018181E"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II</w:t>
      </w: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Оргкомитет и жюри</w:t>
      </w:r>
    </w:p>
    <w:p w:rsidR="00577A59" w:rsidRPr="00E11C20" w:rsidRDefault="0018181E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 Оргкомитет Фестиваля: </w:t>
      </w:r>
    </w:p>
    <w:p w:rsidR="00577A59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разрабатывает положение о Фестивале;</w:t>
      </w:r>
    </w:p>
    <w:p w:rsidR="0018181E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формирует и утверждает состав жюри Фестиваля, состоящий из числа известных театроведов, актеров, режиссеров, ученых, писателей, театральных критиков и журналистов, педаго</w:t>
      </w:r>
      <w:r w:rsidR="0018181E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гов образовательных организаций;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утверждает критерии оценивания выступлений театральных коллективов;</w:t>
      </w:r>
    </w:p>
    <w:p w:rsidR="00577A59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организует награждение победителей Фестиваля.</w:t>
      </w:r>
    </w:p>
    <w:p w:rsidR="00577A59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 </w:t>
      </w:r>
      <w:r w:rsidR="0018181E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.2.</w:t>
      </w:r>
      <w:r w:rsidRPr="00E11C2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Жюри Фестиваля:</w:t>
      </w:r>
    </w:p>
    <w:p w:rsidR="008264CA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оценивает представленные </w:t>
      </w:r>
      <w:r w:rsidR="008264CA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выступления театральных коллективов </w:t>
      </w:r>
    </w:p>
    <w:p w:rsidR="00577A59" w:rsidRPr="00E11C20" w:rsidRDefault="0018181E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I</w:t>
      </w:r>
      <w:r w:rsidR="00577A59"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V. Требования к участию в Фестивале</w:t>
      </w:r>
    </w:p>
    <w:p w:rsidR="00577A59" w:rsidRPr="00E11C20" w:rsidRDefault="00577A59" w:rsidP="00E11C2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Постановка спектакля должна осуществляться на татарском языке.</w:t>
      </w:r>
    </w:p>
    <w:p w:rsidR="0018181E" w:rsidRPr="00E11C20" w:rsidRDefault="0018181E" w:rsidP="00E11C2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Выступления могут быть подготовлены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следующим жанрам: драматический, комедийный или музыкальный спектакль </w:t>
      </w:r>
    </w:p>
    <w:p w:rsidR="00577A59" w:rsidRPr="00E11C20" w:rsidRDefault="00927FD2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</w:t>
      </w:r>
      <w:r w:rsidR="00577A59"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Критерии оценки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декорация (оформление сцены);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сценический язык;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музыкальное оформление;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актерский материал (игра актеров, перевоплощение);</w:t>
      </w:r>
    </w:p>
    <w:p w:rsidR="00927FD2" w:rsidRPr="00E11C20" w:rsidRDefault="00927FD2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костюмы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регламент (выступление (отрывок) не больше 15 минут).</w:t>
      </w:r>
    </w:p>
    <w:p w:rsidR="00577A59" w:rsidRPr="00E11C20" w:rsidRDefault="00577A59" w:rsidP="00E11C2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VI. Подведение итогов Фестиваля</w:t>
      </w:r>
    </w:p>
    <w:p w:rsidR="00927FD2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выступления участников оцениваются членами жюри по утвержденным критериям с занесением баллов в экспертные листы. </w:t>
      </w:r>
    </w:p>
    <w:p w:rsidR="008264CA" w:rsidRPr="00E11C20" w:rsidRDefault="00577A59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Театральный коллектив, набравший наибольшее количество баллов по итогам Фестиваля, признается абсолютным победителем. </w:t>
      </w:r>
    </w:p>
    <w:p w:rsidR="00577A59" w:rsidRPr="00E11C20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конкурса победители награждаются дипломами I, II, III степени в каж</w:t>
      </w:r>
      <w:r w:rsidR="00927FD2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дой возрастной категории и (на усмотрение членов жюри) по </w:t>
      </w:r>
      <w:r w:rsidR="00577A59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дополнительным номинациям.</w:t>
      </w:r>
    </w:p>
    <w:p w:rsidR="00020D9D" w:rsidRPr="00577A59" w:rsidRDefault="008264CA" w:rsidP="00E11C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C2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Ориентировочное </w:t>
      </w:r>
      <w:r w:rsidR="00020D9D" w:rsidRPr="00E11C2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проведения</w:t>
      </w:r>
      <w:r w:rsidR="00020D9D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- </w:t>
      </w:r>
      <w:r w:rsidR="00B00876">
        <w:rPr>
          <w:rFonts w:ascii="Times New Roman" w:eastAsia="Times New Roman" w:hAnsi="Times New Roman" w:cs="Times New Roman"/>
          <w:sz w:val="27"/>
          <w:szCs w:val="27"/>
          <w:lang w:eastAsia="ru-RU"/>
        </w:rPr>
        <w:t>17.02.</w:t>
      </w:r>
      <w:r w:rsidR="00E11C20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</w:t>
      </w:r>
      <w:r w:rsidR="00020D9D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начальная</w:t>
      </w:r>
      <w:r w:rsidR="00E11C20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20D9D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>школа,</w:t>
      </w:r>
      <w:r w:rsid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0876">
        <w:rPr>
          <w:rFonts w:ascii="Times New Roman" w:eastAsia="Times New Roman" w:hAnsi="Times New Roman" w:cs="Times New Roman"/>
          <w:sz w:val="27"/>
          <w:szCs w:val="27"/>
          <w:lang w:eastAsia="ru-RU"/>
        </w:rPr>
        <w:t>18.02.</w:t>
      </w:r>
      <w:r w:rsidR="00020D9D" w:rsidRPr="00E11C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среднее и старшее звено. Конкретная дата будет объявлена дополнительно.</w:t>
      </w:r>
      <w:r w:rsidR="0002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AB7009" w:rsidRDefault="00AB7009" w:rsidP="00E11C20">
      <w:pPr>
        <w:spacing w:after="0" w:line="240" w:lineRule="auto"/>
        <w:contextualSpacing/>
        <w:jc w:val="both"/>
      </w:pPr>
      <w:bookmarkStart w:id="0" w:name="_GoBack"/>
      <w:bookmarkEnd w:id="0"/>
    </w:p>
    <w:sectPr w:rsidR="00AB7009" w:rsidSect="008264CA">
      <w:pgSz w:w="11907" w:h="16839" w:code="9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ri_3">
    <w:altName w:val="Times New Roman"/>
    <w:panose1 w:val="00000000000000000000"/>
    <w:charset w:val="00"/>
    <w:family w:val="roman"/>
    <w:notTrueType/>
    <w:pitch w:val="default"/>
  </w:font>
  <w:font w:name="Conv_Lazursk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6379"/>
    <w:multiLevelType w:val="multilevel"/>
    <w:tmpl w:val="B7083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E9"/>
    <w:rsid w:val="00020D9D"/>
    <w:rsid w:val="0018181E"/>
    <w:rsid w:val="002827E9"/>
    <w:rsid w:val="00577A59"/>
    <w:rsid w:val="008264CA"/>
    <w:rsid w:val="00927FD2"/>
    <w:rsid w:val="00AB7009"/>
    <w:rsid w:val="00B00876"/>
    <w:rsid w:val="00BF4437"/>
    <w:rsid w:val="00E11C20"/>
    <w:rsid w:val="00E2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temdatecreated">
    <w:name w:val="itemdatecreated"/>
    <w:basedOn w:val="a0"/>
    <w:rsid w:val="00577A59"/>
  </w:style>
  <w:style w:type="character" w:customStyle="1" w:styleId="itemimage">
    <w:name w:val="itemimage"/>
    <w:basedOn w:val="a0"/>
    <w:rsid w:val="00577A59"/>
  </w:style>
  <w:style w:type="paragraph" w:styleId="a3">
    <w:name w:val="Normal (Web)"/>
    <w:basedOn w:val="a"/>
    <w:uiPriority w:val="99"/>
    <w:unhideWhenUsed/>
    <w:rsid w:val="00577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7A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77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temdatecreated">
    <w:name w:val="itemdatecreated"/>
    <w:basedOn w:val="a0"/>
    <w:rsid w:val="00577A59"/>
  </w:style>
  <w:style w:type="character" w:customStyle="1" w:styleId="itemimage">
    <w:name w:val="itemimage"/>
    <w:basedOn w:val="a0"/>
    <w:rsid w:val="00577A59"/>
  </w:style>
  <w:style w:type="paragraph" w:styleId="a3">
    <w:name w:val="Normal (Web)"/>
    <w:basedOn w:val="a"/>
    <w:uiPriority w:val="99"/>
    <w:unhideWhenUsed/>
    <w:rsid w:val="00577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7A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77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hne.ru/media/k2/items/cache/8613b8c48593289f811f561a100471f3_XL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2020-01-09T06:14:00Z</cp:lastPrinted>
  <dcterms:created xsi:type="dcterms:W3CDTF">2020-01-09T06:16:00Z</dcterms:created>
  <dcterms:modified xsi:type="dcterms:W3CDTF">2021-04-01T04:40:00Z</dcterms:modified>
</cp:coreProperties>
</file>